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01" w:rsidRPr="003A4101" w:rsidRDefault="003A4101" w:rsidP="003A4101">
      <w:pPr>
        <w:pStyle w:val="a3"/>
        <w:shd w:val="clear" w:color="auto" w:fill="FFFFFF"/>
        <w:spacing w:line="338" w:lineRule="atLeast"/>
        <w:jc w:val="center"/>
        <w:rPr>
          <w:color w:val="000000"/>
          <w:sz w:val="22"/>
          <w:szCs w:val="22"/>
        </w:rPr>
      </w:pPr>
      <w:bookmarkStart w:id="0" w:name="_GoBack"/>
      <w:proofErr w:type="spellStart"/>
      <w:r w:rsidRPr="003A4101">
        <w:rPr>
          <w:b/>
          <w:bCs/>
          <w:color w:val="000000"/>
          <w:sz w:val="22"/>
          <w:szCs w:val="22"/>
        </w:rPr>
        <w:t>Рособрнадзор</w:t>
      </w:r>
      <w:proofErr w:type="spellEnd"/>
      <w:r w:rsidRPr="003A4101">
        <w:rPr>
          <w:b/>
          <w:bCs/>
          <w:color w:val="000000"/>
          <w:sz w:val="22"/>
          <w:szCs w:val="22"/>
        </w:rPr>
        <w:t xml:space="preserve"> и ФИПИ призывают будущих участников ЕГЭ пользоваться надежной информацией при подготовке к экзаменам</w:t>
      </w:r>
    </w:p>
    <w:bookmarkEnd w:id="0"/>
    <w:p w:rsidR="003A4101" w:rsidRPr="003A4101" w:rsidRDefault="003A4101" w:rsidP="003A4101">
      <w:pPr>
        <w:pStyle w:val="a3"/>
        <w:shd w:val="clear" w:color="auto" w:fill="FFFFFF"/>
        <w:spacing w:line="338" w:lineRule="atLeast"/>
        <w:ind w:firstLine="720"/>
        <w:jc w:val="both"/>
        <w:rPr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 xml:space="preserve"> Федеральная служба по надзору в сфере образования и науки и Федеральный институт педагогических измерений (ФИПИ) призывают будущих участников ЕГЭ, их родителей и педагогов при подготовке к экзаменам пользоваться только официальными источниками информации. Тренировочные ресурсы и пособия авторов, не имеющих отношения к </w:t>
      </w:r>
      <w:proofErr w:type="spellStart"/>
      <w:r w:rsidRPr="003A4101">
        <w:rPr>
          <w:color w:val="000000"/>
          <w:sz w:val="22"/>
          <w:szCs w:val="22"/>
        </w:rPr>
        <w:t>Рособрнадзору</w:t>
      </w:r>
      <w:proofErr w:type="spellEnd"/>
      <w:r w:rsidRPr="003A4101">
        <w:rPr>
          <w:color w:val="000000"/>
          <w:sz w:val="22"/>
          <w:szCs w:val="22"/>
        </w:rPr>
        <w:t xml:space="preserve"> и ФИПИ, не гарантируют наличия в них достоверной информации о том, какие задания могут встретиться выпускникам на ЕГЭ 2017 года.</w:t>
      </w:r>
    </w:p>
    <w:p w:rsidR="003A4101" w:rsidRPr="003A4101" w:rsidRDefault="003A4101" w:rsidP="003A4101">
      <w:pPr>
        <w:pStyle w:val="a3"/>
        <w:shd w:val="clear" w:color="auto" w:fill="FFFFFF"/>
        <w:spacing w:line="338" w:lineRule="atLeast"/>
        <w:ind w:firstLine="720"/>
        <w:jc w:val="both"/>
        <w:rPr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 xml:space="preserve">Готовясь к экзаменам, стоит, прежде всего, обратить внимание на сайт </w:t>
      </w:r>
      <w:proofErr w:type="spellStart"/>
      <w:r w:rsidRPr="003A4101">
        <w:rPr>
          <w:color w:val="000000"/>
          <w:sz w:val="22"/>
          <w:szCs w:val="22"/>
        </w:rPr>
        <w:t>Рособрнадзора</w:t>
      </w:r>
      <w:proofErr w:type="spellEnd"/>
      <w:r w:rsidRPr="003A4101">
        <w:rPr>
          <w:color w:val="000000"/>
          <w:sz w:val="22"/>
          <w:szCs w:val="22"/>
        </w:rPr>
        <w:t xml:space="preserve"> (</w:t>
      </w:r>
      <w:hyperlink r:id="rId4" w:tgtFrame="_blank" w:history="1">
        <w:r w:rsidRPr="003A4101">
          <w:rPr>
            <w:rStyle w:val="a4"/>
            <w:color w:val="0077CC"/>
            <w:sz w:val="22"/>
            <w:szCs w:val="22"/>
          </w:rPr>
          <w:t>www.obrnadzor.gov.ru</w:t>
        </w:r>
      </w:hyperlink>
      <w:r w:rsidRPr="003A4101">
        <w:rPr>
          <w:color w:val="000000"/>
          <w:sz w:val="22"/>
          <w:szCs w:val="22"/>
        </w:rPr>
        <w:t>) и официальный информационный портал единого государственного экзамена (</w:t>
      </w:r>
      <w:hyperlink r:id="rId5" w:tgtFrame="_blank" w:history="1">
        <w:r w:rsidRPr="003A4101">
          <w:rPr>
            <w:rStyle w:val="a4"/>
            <w:color w:val="0077CC"/>
            <w:sz w:val="22"/>
            <w:szCs w:val="22"/>
          </w:rPr>
          <w:t>www.ege.edu.ru</w:t>
        </w:r>
      </w:hyperlink>
      <w:r w:rsidRPr="003A4101">
        <w:rPr>
          <w:color w:val="000000"/>
          <w:sz w:val="22"/>
          <w:szCs w:val="22"/>
        </w:rPr>
        <w:t>) – там в первую очередь публикуется информация о ЕГЭ, которая так или иначе может касаться интересов будущих участников. На этих ресурсах можно ознакомиться с порядком проведения экзаменов, расписанием, сроками выдачи результатов, найти ответы на часто задаваемые вопросы.</w:t>
      </w:r>
    </w:p>
    <w:p w:rsidR="003A4101" w:rsidRPr="003A4101" w:rsidRDefault="003A4101" w:rsidP="003A4101">
      <w:pPr>
        <w:pStyle w:val="a3"/>
        <w:shd w:val="clear" w:color="auto" w:fill="FFFFFF"/>
        <w:spacing w:line="338" w:lineRule="atLeast"/>
        <w:ind w:firstLine="720"/>
        <w:jc w:val="both"/>
        <w:rPr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>Региональные органы управления образованием на своих информационных ресурсах также размещают информацию о проведении ЕГЭ и регламентирующие документы, учитывающие специфику региона.</w:t>
      </w:r>
    </w:p>
    <w:p w:rsidR="003A4101" w:rsidRPr="003A4101" w:rsidRDefault="003A4101" w:rsidP="003A4101">
      <w:pPr>
        <w:pStyle w:val="a3"/>
        <w:shd w:val="clear" w:color="auto" w:fill="FFFFFF"/>
        <w:spacing w:line="338" w:lineRule="atLeast"/>
        <w:ind w:firstLine="720"/>
        <w:jc w:val="both"/>
        <w:rPr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>Информация о содержании контрольных измерительных материалов (КИМ) ЕГЭ и о том, какие задания могут встретиться на экзамене по конкретному предмету, содержится на сайте разработчиков экзаменационных материалов ЕГЭ – Федерального института педагогических измерений (ФИПИ) (</w:t>
      </w:r>
      <w:hyperlink r:id="rId6" w:tgtFrame="_blank" w:history="1">
        <w:r w:rsidRPr="003A4101">
          <w:rPr>
            <w:rStyle w:val="a4"/>
            <w:color w:val="0077CC"/>
            <w:sz w:val="22"/>
            <w:szCs w:val="22"/>
          </w:rPr>
          <w:t>www.fipi.ru</w:t>
        </w:r>
      </w:hyperlink>
      <w:r w:rsidRPr="003A4101">
        <w:rPr>
          <w:color w:val="000000"/>
          <w:sz w:val="22"/>
          <w:szCs w:val="22"/>
        </w:rPr>
        <w:t>).</w:t>
      </w:r>
    </w:p>
    <w:p w:rsidR="003A4101" w:rsidRPr="003A4101" w:rsidRDefault="003A4101" w:rsidP="003A4101">
      <w:pPr>
        <w:pStyle w:val="a3"/>
        <w:shd w:val="clear" w:color="auto" w:fill="FFFFFF"/>
        <w:spacing w:line="338" w:lineRule="atLeast"/>
        <w:ind w:firstLine="720"/>
        <w:jc w:val="both"/>
        <w:rPr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>Для понимания того, как нужно выполнять экзаменационную работу, следует в первую очередь ознакомиться с демонстрационными версиями КИМ ЕГЭ по предметам этого года (</w:t>
      </w:r>
      <w:hyperlink r:id="rId7" w:tgtFrame="_blank" w:history="1">
        <w:r w:rsidRPr="003A4101">
          <w:rPr>
            <w:rStyle w:val="a4"/>
            <w:color w:val="0077CC"/>
            <w:sz w:val="22"/>
            <w:szCs w:val="22"/>
          </w:rPr>
          <w:t>http://www.fipi.ru/ege-i-gve-11/demoversii-specifikacii-kodifikatory</w:t>
        </w:r>
      </w:hyperlink>
      <w:r w:rsidRPr="003A4101">
        <w:rPr>
          <w:color w:val="000000"/>
          <w:sz w:val="22"/>
          <w:szCs w:val="22"/>
        </w:rPr>
        <w:t xml:space="preserve">). Они помогут составить представление о структуре будущих </w:t>
      </w:r>
      <w:proofErr w:type="gramStart"/>
      <w:r w:rsidRPr="003A4101">
        <w:rPr>
          <w:color w:val="000000"/>
          <w:sz w:val="22"/>
          <w:szCs w:val="22"/>
        </w:rPr>
        <w:t>КИМ,  количестве</w:t>
      </w:r>
      <w:proofErr w:type="gramEnd"/>
      <w:r w:rsidRPr="003A4101">
        <w:rPr>
          <w:color w:val="000000"/>
          <w:sz w:val="22"/>
          <w:szCs w:val="22"/>
        </w:rPr>
        <w:t xml:space="preserve">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</w:t>
      </w:r>
    </w:p>
    <w:p w:rsidR="003A4101" w:rsidRPr="003A4101" w:rsidRDefault="003A4101" w:rsidP="003A4101">
      <w:pPr>
        <w:pStyle w:val="a3"/>
        <w:shd w:val="clear" w:color="auto" w:fill="FFFFFF"/>
        <w:spacing w:line="338" w:lineRule="atLeast"/>
        <w:ind w:firstLine="720"/>
        <w:jc w:val="both"/>
        <w:rPr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>При ознакомлении с демоверсиями КИМ ЕГЭ 2017 года следует иметь в виду, что задания, включенные в них, не отражают всех вопросов содержания, которые будут проверяться на ЕГЭ. 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</w:t>
      </w:r>
    </w:p>
    <w:p w:rsidR="003A4101" w:rsidRPr="003A4101" w:rsidRDefault="003A4101" w:rsidP="003A4101">
      <w:pPr>
        <w:pStyle w:val="a3"/>
        <w:shd w:val="clear" w:color="auto" w:fill="FFFFFF"/>
        <w:spacing w:line="338" w:lineRule="atLeast"/>
        <w:ind w:firstLine="720"/>
        <w:jc w:val="both"/>
        <w:rPr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>Также на сайте ФИПИ размещен Открытый банк заданий ЕГЭ (</w:t>
      </w:r>
      <w:hyperlink r:id="rId8" w:tgtFrame="_blank" w:history="1">
        <w:r w:rsidRPr="003A4101">
          <w:rPr>
            <w:rStyle w:val="a4"/>
            <w:color w:val="0077CC"/>
            <w:sz w:val="22"/>
            <w:szCs w:val="22"/>
          </w:rPr>
          <w:t>http://www.fipi.ru/content/otkrytyy-bank-zadaniy-ege</w:t>
        </w:r>
      </w:hyperlink>
      <w:r w:rsidRPr="003A4101">
        <w:rPr>
          <w:color w:val="000000"/>
          <w:sz w:val="22"/>
          <w:szCs w:val="22"/>
        </w:rPr>
        <w:t>), который содержит более 40 тысяч заданий, используемых при составлении вариантов КИМ ЕГЭ по всем учебным предметам. Он поможет сориентироваться в экзаменационном материале и потренироваться в выполнении типовых заданий.</w:t>
      </w:r>
    </w:p>
    <w:p w:rsidR="003A4101" w:rsidRDefault="003A4101" w:rsidP="003A4101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3A4101" w:rsidRPr="003A4101" w:rsidRDefault="003A4101" w:rsidP="003A4101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 w:rsidRPr="003A4101">
        <w:rPr>
          <w:color w:val="000000"/>
          <w:sz w:val="22"/>
          <w:szCs w:val="22"/>
        </w:rPr>
        <w:t> </w:t>
      </w:r>
      <w:r w:rsidRPr="003A4101">
        <w:rPr>
          <w:b/>
          <w:bCs/>
          <w:color w:val="1F497D"/>
          <w:sz w:val="22"/>
          <w:szCs w:val="22"/>
        </w:rPr>
        <w:t xml:space="preserve">С уважением, Дарья Стрижевская, пресс-служба </w:t>
      </w:r>
      <w:proofErr w:type="spellStart"/>
      <w:r w:rsidRPr="003A4101">
        <w:rPr>
          <w:b/>
          <w:bCs/>
          <w:color w:val="1F497D"/>
          <w:sz w:val="22"/>
          <w:szCs w:val="22"/>
        </w:rPr>
        <w:t>Рособрнадзора</w:t>
      </w:r>
      <w:proofErr w:type="spellEnd"/>
      <w:r w:rsidRPr="003A4101">
        <w:rPr>
          <w:b/>
          <w:bCs/>
          <w:color w:val="1F497D"/>
          <w:sz w:val="22"/>
          <w:szCs w:val="22"/>
        </w:rPr>
        <w:t>.</w:t>
      </w:r>
    </w:p>
    <w:p w:rsidR="003A4101" w:rsidRPr="003A4101" w:rsidRDefault="003A4101" w:rsidP="003A4101">
      <w:pPr>
        <w:pStyle w:val="a3"/>
        <w:shd w:val="clear" w:color="auto" w:fill="FFFFFF"/>
        <w:rPr>
          <w:b/>
          <w:bCs/>
          <w:color w:val="000000"/>
          <w:sz w:val="22"/>
          <w:szCs w:val="22"/>
        </w:rPr>
      </w:pPr>
      <w:r w:rsidRPr="003A4101">
        <w:rPr>
          <w:b/>
          <w:bCs/>
          <w:color w:val="1F497D"/>
          <w:sz w:val="22"/>
          <w:szCs w:val="22"/>
        </w:rPr>
        <w:t>Тел.:</w:t>
      </w:r>
      <w:r w:rsidRPr="003A4101">
        <w:rPr>
          <w:rStyle w:val="apple-converted-space"/>
          <w:b/>
          <w:bCs/>
          <w:color w:val="1F497D"/>
          <w:sz w:val="22"/>
          <w:szCs w:val="22"/>
        </w:rPr>
        <w:t> </w:t>
      </w:r>
      <w:r w:rsidRPr="003A4101">
        <w:rPr>
          <w:rStyle w:val="js-phone-number"/>
          <w:b/>
          <w:bCs/>
          <w:color w:val="0077CC"/>
          <w:sz w:val="22"/>
          <w:szCs w:val="22"/>
        </w:rPr>
        <w:t>+7 (495) 608-61-77</w:t>
      </w:r>
    </w:p>
    <w:p w:rsidR="000A00A4" w:rsidRPr="003A4101" w:rsidRDefault="000A00A4">
      <w:pPr>
        <w:rPr>
          <w:rFonts w:ascii="Times New Roman" w:hAnsi="Times New Roman" w:cs="Times New Roman"/>
        </w:rPr>
      </w:pPr>
    </w:p>
    <w:sectPr w:rsidR="000A00A4" w:rsidRPr="003A4101" w:rsidSect="003A410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61"/>
    <w:rsid w:val="00056F61"/>
    <w:rsid w:val="000A00A4"/>
    <w:rsid w:val="003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84E30-AE0C-4DE0-B5EF-20DA12A4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41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4101"/>
  </w:style>
  <w:style w:type="character" w:customStyle="1" w:styleId="js-phone-number">
    <w:name w:val="js-phone-number"/>
    <w:basedOn w:val="a0"/>
    <w:rsid w:val="003A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ege-i-gve-11/demoversii-specifikacii-kodifika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www.ege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brnadzor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3</cp:revision>
  <dcterms:created xsi:type="dcterms:W3CDTF">2017-05-04T07:35:00Z</dcterms:created>
  <dcterms:modified xsi:type="dcterms:W3CDTF">2017-05-04T07:36:00Z</dcterms:modified>
</cp:coreProperties>
</file>